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670"/>
      </w:tblGrid>
      <w:tr w:rsidR="00B05D1F" w:rsidRPr="0094672B" w14:paraId="45460E37" w14:textId="77777777" w:rsidTr="005E34EE">
        <w:tc>
          <w:tcPr>
            <w:tcW w:w="3091" w:type="dxa"/>
          </w:tcPr>
          <w:p w14:paraId="65C9DDA4" w14:textId="77777777" w:rsidR="00B05D1F" w:rsidRPr="00A37810" w:rsidRDefault="00DA17BD" w:rsidP="00B05D1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9D919B6" wp14:editId="78BC43CA">
                  <wp:extent cx="1885950" cy="771525"/>
                  <wp:effectExtent l="0" t="0" r="0" b="9525"/>
                  <wp:docPr id="1" name="Picture 1" descr="UFV_subbrand_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V_subbrand_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0C48C2B6" w14:textId="1C21D5C7" w:rsidR="00B05D1F" w:rsidRDefault="00B05D1F" w:rsidP="00B05D1F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5912F022" w14:textId="70562038" w:rsidR="0080733D" w:rsidRPr="00A37810" w:rsidRDefault="0080733D" w:rsidP="00B05D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with a </w:t>
            </w:r>
          </w:p>
          <w:p w14:paraId="0141682C" w14:textId="6CC7427F" w:rsidR="00B05D1F" w:rsidRPr="00A37810" w:rsidRDefault="00E97326" w:rsidP="00B05D1F">
            <w:pPr>
              <w:jc w:val="center"/>
              <w:rPr>
                <w:rFonts w:ascii="Verdana" w:hAnsi="Verdana"/>
              </w:rPr>
            </w:pPr>
            <w:r w:rsidRPr="00E97326">
              <w:rPr>
                <w:rFonts w:ascii="Verdana" w:hAnsi="Verdana"/>
                <w:sz w:val="32"/>
                <w:szCs w:val="32"/>
              </w:rPr>
              <w:t>Uniform Resource Locator (URL</w:t>
            </w:r>
            <w:r>
              <w:rPr>
                <w:rFonts w:ascii="Verdana" w:hAnsi="Verdana"/>
                <w:sz w:val="32"/>
                <w:szCs w:val="32"/>
              </w:rPr>
              <w:t>)</w:t>
            </w:r>
          </w:p>
        </w:tc>
      </w:tr>
    </w:tbl>
    <w:p w14:paraId="2B9C3098" w14:textId="1ACAC376" w:rsidR="00B05D1F" w:rsidRDefault="00B05D1F" w:rsidP="00B05D1F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r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 xml:space="preserve">, and can be accessed from both on and off campus. </w:t>
      </w:r>
      <w:r>
        <w:rPr>
          <w:rFonts w:ascii="Verdana" w:hAnsi="Verdana"/>
          <w:sz w:val="22"/>
          <w:szCs w:val="22"/>
        </w:rPr>
        <w:t>These links could be used for e-reserves, electronic reading lists or incorporating into B</w:t>
      </w:r>
      <w:r w:rsidR="005245EE">
        <w:rPr>
          <w:rFonts w:ascii="Verdana" w:hAnsi="Verdana"/>
          <w:sz w:val="22"/>
          <w:szCs w:val="22"/>
        </w:rPr>
        <w:t xml:space="preserve">rightspace </w:t>
      </w:r>
      <w:r>
        <w:rPr>
          <w:rFonts w:ascii="Verdana" w:hAnsi="Verdana"/>
          <w:sz w:val="22"/>
          <w:szCs w:val="22"/>
        </w:rPr>
        <w:t>and other online course resources.</w:t>
      </w:r>
    </w:p>
    <w:p w14:paraId="73525E03" w14:textId="5CEC204D" w:rsidR="00DE6416" w:rsidRDefault="00D33B25" w:rsidP="002A5E21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Find the </w:t>
      </w:r>
      <w:r w:rsidR="00345506">
        <w:rPr>
          <w:rFonts w:ascii="Verdana" w:hAnsi="Verdana"/>
          <w:noProof/>
          <w:sz w:val="22"/>
          <w:szCs w:val="22"/>
        </w:rPr>
        <w:t>url</w:t>
      </w:r>
      <w:r w:rsidR="00CF179D">
        <w:rPr>
          <w:rFonts w:ascii="Verdana" w:hAnsi="Verdana"/>
          <w:noProof/>
          <w:sz w:val="22"/>
          <w:szCs w:val="22"/>
        </w:rPr>
        <w:t xml:space="preserve"> link you want to use</w:t>
      </w:r>
      <w:r w:rsidR="00CA6263">
        <w:rPr>
          <w:rFonts w:ascii="Verdana" w:hAnsi="Verdana"/>
          <w:noProof/>
          <w:sz w:val="22"/>
          <w:szCs w:val="22"/>
        </w:rPr>
        <w:t xml:space="preserve"> and copy it.</w:t>
      </w:r>
    </w:p>
    <w:p w14:paraId="2258461C" w14:textId="712058F9" w:rsidR="005C77B6" w:rsidRDefault="005C77B6" w:rsidP="00CA6263">
      <w:pPr>
        <w:pStyle w:val="NormalWeb"/>
        <w:spacing w:before="240" w:beforeAutospacing="0" w:after="240" w:afterAutospacing="0"/>
        <w:ind w:left="720"/>
        <w:rPr>
          <w:rFonts w:ascii="Verdana" w:hAnsi="Verdana"/>
          <w:noProof/>
          <w:sz w:val="22"/>
          <w:szCs w:val="22"/>
        </w:rPr>
      </w:pPr>
      <w:r w:rsidRPr="005C77B6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12D0F613" wp14:editId="470828EE">
            <wp:simplePos x="0" y="0"/>
            <wp:positionH relativeFrom="column">
              <wp:posOffset>666750</wp:posOffset>
            </wp:positionH>
            <wp:positionV relativeFrom="paragraph">
              <wp:posOffset>6985</wp:posOffset>
            </wp:positionV>
            <wp:extent cx="4469130" cy="695325"/>
            <wp:effectExtent l="0" t="0" r="7620" b="9525"/>
            <wp:wrapTight wrapText="bothSides">
              <wp:wrapPolygon edited="0">
                <wp:start x="0" y="0"/>
                <wp:lineTo x="0" y="21304"/>
                <wp:lineTo x="21545" y="21304"/>
                <wp:lineTo x="21545" y="0"/>
                <wp:lineTo x="0" y="0"/>
              </wp:wrapPolygon>
            </wp:wrapTight>
            <wp:docPr id="1574201755" name="Picture 1" descr="Criterion on Demand film title with u r l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201755" name="Picture 1" descr="Criterion on Demand film title with u r l highlighted."/>
                    <pic:cNvPicPr/>
                  </pic:nvPicPr>
                  <pic:blipFill rotWithShape="1">
                    <a:blip r:embed="rId6"/>
                    <a:srcRect b="55215"/>
                    <a:stretch/>
                  </pic:blipFill>
                  <pic:spPr bwMode="auto">
                    <a:xfrm>
                      <a:off x="0" y="0"/>
                      <a:ext cx="446913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0BD7" w14:textId="61BCB91D" w:rsidR="005C77B6" w:rsidRDefault="005C77B6" w:rsidP="00CA6263">
      <w:pPr>
        <w:pStyle w:val="NormalWeb"/>
        <w:spacing w:before="240" w:beforeAutospacing="0" w:after="240" w:afterAutospacing="0"/>
        <w:ind w:left="720"/>
        <w:rPr>
          <w:rFonts w:ascii="Verdana" w:hAnsi="Verdana"/>
          <w:noProof/>
          <w:sz w:val="22"/>
          <w:szCs w:val="22"/>
        </w:rPr>
      </w:pPr>
    </w:p>
    <w:p w14:paraId="312660C0" w14:textId="6675B75C" w:rsidR="005C77B6" w:rsidRDefault="003C744D" w:rsidP="005C77B6">
      <w:pPr>
        <w:pStyle w:val="NormalWeb"/>
        <w:spacing w:before="240" w:beforeAutospacing="0" w:after="240" w:afterAutospacing="0"/>
        <w:ind w:left="720"/>
      </w:pPr>
      <w:r>
        <w:rPr>
          <w:rFonts w:ascii="Verdana" w:hAnsi="Verdana"/>
          <w:noProof/>
          <w:sz w:val="22"/>
          <w:szCs w:val="22"/>
        </w:rPr>
        <w:t>E</w:t>
      </w:r>
      <w:r w:rsidR="00DE6416">
        <w:rPr>
          <w:rFonts w:ascii="Verdana" w:hAnsi="Verdana"/>
          <w:noProof/>
          <w:sz w:val="22"/>
          <w:szCs w:val="22"/>
        </w:rPr>
        <w:t>.</w:t>
      </w:r>
      <w:r>
        <w:rPr>
          <w:rFonts w:ascii="Verdana" w:hAnsi="Verdana"/>
          <w:noProof/>
          <w:sz w:val="22"/>
          <w:szCs w:val="22"/>
        </w:rPr>
        <w:t xml:space="preserve">g. </w:t>
      </w:r>
      <w:hyperlink r:id="rId7" w:history="1">
        <w:r w:rsidR="005C77B6" w:rsidRPr="007A4E23">
          <w:rPr>
            <w:rStyle w:val="Hyperlink"/>
            <w:rFonts w:ascii="Verdana" w:hAnsi="Verdana"/>
            <w:sz w:val="22"/>
            <w:szCs w:val="22"/>
          </w:rPr>
          <w:t>https://media3-criterionpic-com.eu1.proxy.openathens.net/htbin/wwform/006?T=110015E</w:t>
        </w:r>
      </w:hyperlink>
    </w:p>
    <w:p w14:paraId="3611711D" w14:textId="77777777" w:rsidR="006326AA" w:rsidRDefault="006326AA" w:rsidP="005C77B6">
      <w:pPr>
        <w:pStyle w:val="NormalWeb"/>
        <w:spacing w:before="240" w:beforeAutospacing="0" w:after="240" w:afterAutospacing="0"/>
        <w:ind w:left="720"/>
        <w:rPr>
          <w:rFonts w:ascii="Verdana" w:hAnsi="Verdana"/>
          <w:sz w:val="22"/>
          <w:szCs w:val="22"/>
        </w:rPr>
      </w:pPr>
    </w:p>
    <w:p w14:paraId="1119F41B" w14:textId="1EB537CD" w:rsidR="005C77B6" w:rsidRDefault="005C77B6" w:rsidP="005C77B6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If you see </w:t>
      </w:r>
      <w:r w:rsidRPr="005C77B6">
        <w:rPr>
          <w:rFonts w:ascii="Verdana" w:hAnsi="Verdana"/>
          <w:sz w:val="22"/>
          <w:szCs w:val="22"/>
          <w:highlight w:val="yellow"/>
        </w:rPr>
        <w:t>proxy.openathens.net</w:t>
      </w:r>
      <w:r>
        <w:rPr>
          <w:rFonts w:ascii="Verdana" w:hAnsi="Verdana"/>
          <w:sz w:val="22"/>
          <w:szCs w:val="22"/>
        </w:rPr>
        <w:t xml:space="preserve"> in the URL</w:t>
      </w:r>
      <w:r w:rsidR="006326AA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you do not need to modify the link at all. You just need to tell your students </w:t>
      </w:r>
      <w:r w:rsidR="006326AA">
        <w:rPr>
          <w:rFonts w:ascii="Verdana" w:hAnsi="Verdana"/>
          <w:sz w:val="22"/>
          <w:szCs w:val="22"/>
        </w:rPr>
        <w:t>they may have to login by clicking</w:t>
      </w:r>
      <w:r w:rsidR="00FC4C5F">
        <w:rPr>
          <w:rFonts w:ascii="Verdana" w:hAnsi="Verdana"/>
          <w:sz w:val="22"/>
          <w:szCs w:val="22"/>
        </w:rPr>
        <w:t xml:space="preserve"> on the link, </w:t>
      </w:r>
      <w:r>
        <w:rPr>
          <w:rFonts w:ascii="Verdana" w:hAnsi="Verdana"/>
          <w:sz w:val="22"/>
          <w:szCs w:val="22"/>
        </w:rPr>
        <w:t>search</w:t>
      </w:r>
      <w:r w:rsidR="006326AA">
        <w:rPr>
          <w:rFonts w:ascii="Verdana" w:hAnsi="Verdana"/>
          <w:sz w:val="22"/>
          <w:szCs w:val="22"/>
        </w:rPr>
        <w:t>ing</w:t>
      </w:r>
      <w:r>
        <w:rPr>
          <w:rFonts w:ascii="Verdana" w:hAnsi="Verdana"/>
          <w:sz w:val="22"/>
          <w:szCs w:val="22"/>
        </w:rPr>
        <w:t xml:space="preserve"> by institution using Fraser and log</w:t>
      </w:r>
      <w:r w:rsidR="006326AA">
        <w:rPr>
          <w:rFonts w:ascii="Verdana" w:hAnsi="Verdana"/>
          <w:sz w:val="22"/>
          <w:szCs w:val="22"/>
        </w:rPr>
        <w:t>g</w:t>
      </w:r>
      <w:r>
        <w:rPr>
          <w:rFonts w:ascii="Verdana" w:hAnsi="Verdana"/>
          <w:sz w:val="22"/>
          <w:szCs w:val="22"/>
        </w:rPr>
        <w:t>in</w:t>
      </w:r>
      <w:r w:rsidR="006326AA">
        <w:rPr>
          <w:rFonts w:ascii="Verdana" w:hAnsi="Verdana"/>
          <w:sz w:val="22"/>
          <w:szCs w:val="22"/>
        </w:rPr>
        <w:t>g in</w:t>
      </w:r>
      <w:r>
        <w:rPr>
          <w:rFonts w:ascii="Verdana" w:hAnsi="Verdana"/>
          <w:sz w:val="22"/>
          <w:szCs w:val="22"/>
        </w:rPr>
        <w:t xml:space="preserve"> using their </w:t>
      </w:r>
      <w:proofErr w:type="spellStart"/>
      <w:r>
        <w:rPr>
          <w:rFonts w:ascii="Verdana" w:hAnsi="Verdana"/>
          <w:sz w:val="22"/>
          <w:szCs w:val="22"/>
        </w:rPr>
        <w:t>MyClass</w:t>
      </w:r>
      <w:proofErr w:type="spellEnd"/>
      <w:r>
        <w:rPr>
          <w:rFonts w:ascii="Verdana" w:hAnsi="Verdana"/>
          <w:sz w:val="22"/>
          <w:szCs w:val="22"/>
        </w:rPr>
        <w:t xml:space="preserve"> username and password.</w:t>
      </w:r>
    </w:p>
    <w:p w14:paraId="1E1C379F" w14:textId="4D50FBB6" w:rsidR="006326AA" w:rsidRDefault="00442A20" w:rsidP="006326AA">
      <w:pPr>
        <w:pStyle w:val="NormalWeb"/>
        <w:spacing w:before="240" w:beforeAutospacing="0" w:after="240" w:afterAutospacing="0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0F807D7" wp14:editId="16F62258">
            <wp:simplePos x="0" y="0"/>
            <wp:positionH relativeFrom="column">
              <wp:posOffset>438150</wp:posOffset>
            </wp:positionH>
            <wp:positionV relativeFrom="paragraph">
              <wp:posOffset>13335</wp:posOffset>
            </wp:positionV>
            <wp:extent cx="5039360" cy="1845310"/>
            <wp:effectExtent l="0" t="0" r="8890" b="2540"/>
            <wp:wrapTight wrapText="bothSides">
              <wp:wrapPolygon edited="0">
                <wp:start x="0" y="0"/>
                <wp:lineTo x="0" y="21407"/>
                <wp:lineTo x="21556" y="21407"/>
                <wp:lineTo x="21556" y="0"/>
                <wp:lineTo x="0" y="0"/>
              </wp:wrapPolygon>
            </wp:wrapTight>
            <wp:docPr id="1811531230" name="Picture 1" descr="Find your institution login screen with Fraser in the search box and the U F V link underneat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31230" name="Picture 1" descr="Find your institution login screen with Fraser in the search box and the U F V link underneath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2773B" w14:textId="41B163DD" w:rsidR="00FC4C5F" w:rsidRDefault="00FC4C5F" w:rsidP="005C77B6">
      <w:pPr>
        <w:pStyle w:val="NormalWeb"/>
        <w:spacing w:before="240" w:beforeAutospacing="0" w:after="240" w:afterAutospacing="0"/>
        <w:rPr>
          <w:rFonts w:ascii="Verdana" w:hAnsi="Verdana"/>
          <w:sz w:val="22"/>
          <w:szCs w:val="22"/>
        </w:rPr>
      </w:pPr>
    </w:p>
    <w:p w14:paraId="71B28C64" w14:textId="694F7A8C" w:rsidR="005C77B6" w:rsidRDefault="005C77B6" w:rsidP="005C77B6">
      <w:pPr>
        <w:pStyle w:val="NormalWeb"/>
        <w:spacing w:before="240" w:beforeAutospacing="0" w:after="240" w:afterAutospacing="0"/>
        <w:rPr>
          <w:rFonts w:ascii="Verdana" w:hAnsi="Verdana"/>
          <w:sz w:val="22"/>
          <w:szCs w:val="22"/>
        </w:rPr>
      </w:pPr>
    </w:p>
    <w:p w14:paraId="66CD7935" w14:textId="1F170795" w:rsidR="005C77B6" w:rsidRDefault="005C77B6" w:rsidP="006326AA">
      <w:pPr>
        <w:pStyle w:val="NormalWeb"/>
        <w:spacing w:before="240" w:beforeAutospacing="0" w:after="240" w:afterAutospacing="0"/>
        <w:ind w:left="720"/>
        <w:rPr>
          <w:rFonts w:ascii="Verdana" w:hAnsi="Verdana"/>
          <w:sz w:val="22"/>
          <w:szCs w:val="22"/>
        </w:rPr>
      </w:pPr>
    </w:p>
    <w:p w14:paraId="6A786E29" w14:textId="77777777" w:rsidR="00442A20" w:rsidRDefault="00442A20" w:rsidP="006326AA">
      <w:pPr>
        <w:pStyle w:val="NormalWeb"/>
        <w:spacing w:before="240" w:beforeAutospacing="0" w:after="240" w:afterAutospacing="0"/>
        <w:ind w:left="720"/>
        <w:rPr>
          <w:rFonts w:ascii="Verdana" w:hAnsi="Verdana"/>
          <w:sz w:val="22"/>
          <w:szCs w:val="22"/>
        </w:rPr>
      </w:pPr>
    </w:p>
    <w:p w14:paraId="572E5A77" w14:textId="77777777" w:rsidR="00442A20" w:rsidRDefault="00442A20" w:rsidP="006326AA">
      <w:pPr>
        <w:pStyle w:val="NormalWeb"/>
        <w:spacing w:before="240" w:beforeAutospacing="0" w:after="240" w:afterAutospacing="0"/>
        <w:ind w:left="720"/>
        <w:rPr>
          <w:rFonts w:ascii="Verdana" w:hAnsi="Verdana"/>
          <w:sz w:val="22"/>
          <w:szCs w:val="22"/>
        </w:rPr>
      </w:pPr>
    </w:p>
    <w:p w14:paraId="0D19BFA1" w14:textId="77777777" w:rsidR="00442A20" w:rsidRDefault="00442A20" w:rsidP="006326AA">
      <w:pPr>
        <w:pStyle w:val="NormalWeb"/>
        <w:spacing w:before="240" w:beforeAutospacing="0" w:after="240" w:afterAutospacing="0"/>
        <w:ind w:left="720"/>
        <w:rPr>
          <w:rFonts w:ascii="Verdana" w:hAnsi="Verdana"/>
          <w:sz w:val="22"/>
          <w:szCs w:val="22"/>
        </w:rPr>
      </w:pPr>
    </w:p>
    <w:p w14:paraId="7453C80B" w14:textId="067DCB05" w:rsidR="00442A20" w:rsidRDefault="00442A20" w:rsidP="00442A20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Verdana" w:hAnsi="Verdana"/>
          <w:sz w:val="22"/>
          <w:szCs w:val="22"/>
        </w:rPr>
      </w:pPr>
      <w:r w:rsidRPr="00442A20">
        <w:rPr>
          <w:rFonts w:ascii="Verdana" w:hAnsi="Verdana"/>
          <w:sz w:val="22"/>
          <w:szCs w:val="22"/>
        </w:rPr>
        <w:t xml:space="preserve">If you </w:t>
      </w:r>
      <w:r w:rsidRPr="00442A20">
        <w:rPr>
          <w:rFonts w:ascii="Verdana" w:hAnsi="Verdana"/>
          <w:sz w:val="22"/>
          <w:szCs w:val="22"/>
          <w:highlight w:val="yellow"/>
        </w:rPr>
        <w:t>do not see</w:t>
      </w:r>
      <w:r>
        <w:rPr>
          <w:rFonts w:ascii="Verdana" w:hAnsi="Verdana"/>
          <w:sz w:val="22"/>
          <w:szCs w:val="22"/>
        </w:rPr>
        <w:t xml:space="preserve"> </w:t>
      </w:r>
      <w:r w:rsidRPr="00442A20">
        <w:rPr>
          <w:rFonts w:ascii="Verdana" w:hAnsi="Verdana"/>
          <w:sz w:val="22"/>
          <w:szCs w:val="22"/>
        </w:rPr>
        <w:t xml:space="preserve">proxy.openathens.net in the URL, </w:t>
      </w:r>
      <w:r>
        <w:rPr>
          <w:rFonts w:ascii="Verdana" w:hAnsi="Verdana"/>
          <w:sz w:val="22"/>
          <w:szCs w:val="22"/>
        </w:rPr>
        <w:t xml:space="preserve">you need to add our OpenAthens redirector </w:t>
      </w:r>
      <w:hyperlink r:id="rId9" w:history="1">
        <w:r w:rsidRPr="00E87896">
          <w:rPr>
            <w:rStyle w:val="Hyperlink"/>
            <w:rFonts w:ascii="Verdana" w:hAnsi="Verdana"/>
            <w:sz w:val="22"/>
            <w:szCs w:val="22"/>
          </w:rPr>
          <w:t>https://go.openathens.net/redirector/ufv.ca?url=</w:t>
        </w:r>
      </w:hyperlink>
      <w:r>
        <w:rPr>
          <w:rFonts w:ascii="Verdana" w:hAnsi="Verdana"/>
          <w:sz w:val="22"/>
          <w:szCs w:val="22"/>
        </w:rPr>
        <w:t xml:space="preserve"> to the beginning.</w:t>
      </w:r>
    </w:p>
    <w:p w14:paraId="6B814EC4" w14:textId="68255372" w:rsidR="00442A20" w:rsidRPr="00337103" w:rsidRDefault="00442A20" w:rsidP="00442A20">
      <w:pPr>
        <w:pStyle w:val="NormalWeb"/>
        <w:spacing w:before="240" w:beforeAutospacing="0" w:after="240" w:afterAutospacing="0"/>
        <w:ind w:left="720"/>
        <w:rPr>
          <w:rFonts w:ascii="Verdana" w:hAnsi="Verdana"/>
          <w:sz w:val="22"/>
          <w:szCs w:val="22"/>
        </w:rPr>
      </w:pPr>
      <w:r w:rsidRPr="00442A20">
        <w:rPr>
          <w:rFonts w:ascii="Verdana" w:hAnsi="Verdana"/>
          <w:sz w:val="22"/>
          <w:szCs w:val="22"/>
        </w:rPr>
        <w:t>https://go.openathens.net/redirector/ufv.ca?url=https://muse.jhu.edu/pub/46/article/442236</w:t>
      </w:r>
      <w:r w:rsidRPr="00442A20">
        <w:t xml:space="preserve"> </w:t>
      </w:r>
      <w:r>
        <w:t xml:space="preserve"> </w:t>
      </w:r>
    </w:p>
    <w:sectPr w:rsidR="00442A20" w:rsidRPr="003371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56818"/>
    <w:multiLevelType w:val="hybridMultilevel"/>
    <w:tmpl w:val="51E097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77EDC"/>
    <w:multiLevelType w:val="hybridMultilevel"/>
    <w:tmpl w:val="3DC2ABB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B13AAD"/>
    <w:multiLevelType w:val="hybridMultilevel"/>
    <w:tmpl w:val="70D8B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453F8"/>
    <w:multiLevelType w:val="hybridMultilevel"/>
    <w:tmpl w:val="88165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93509">
    <w:abstractNumId w:val="6"/>
  </w:num>
  <w:num w:numId="2" w16cid:durableId="1463035490">
    <w:abstractNumId w:val="1"/>
  </w:num>
  <w:num w:numId="3" w16cid:durableId="40516644">
    <w:abstractNumId w:val="4"/>
  </w:num>
  <w:num w:numId="4" w16cid:durableId="645863952">
    <w:abstractNumId w:val="5"/>
  </w:num>
  <w:num w:numId="5" w16cid:durableId="629241255">
    <w:abstractNumId w:val="3"/>
  </w:num>
  <w:num w:numId="6" w16cid:durableId="476455582">
    <w:abstractNumId w:val="0"/>
  </w:num>
  <w:num w:numId="7" w16cid:durableId="808590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681"/>
    <w:rsid w:val="00006A6C"/>
    <w:rsid w:val="00021576"/>
    <w:rsid w:val="00073329"/>
    <w:rsid w:val="000747C4"/>
    <w:rsid w:val="000B45CD"/>
    <w:rsid w:val="000C1471"/>
    <w:rsid w:val="0017366D"/>
    <w:rsid w:val="00192D1A"/>
    <w:rsid w:val="001A2D5B"/>
    <w:rsid w:val="001C1272"/>
    <w:rsid w:val="001F75CB"/>
    <w:rsid w:val="002079BD"/>
    <w:rsid w:val="00222A3D"/>
    <w:rsid w:val="00265604"/>
    <w:rsid w:val="00296211"/>
    <w:rsid w:val="002A5E21"/>
    <w:rsid w:val="002B5378"/>
    <w:rsid w:val="002E069F"/>
    <w:rsid w:val="002F7D98"/>
    <w:rsid w:val="00337103"/>
    <w:rsid w:val="00345506"/>
    <w:rsid w:val="00346F4B"/>
    <w:rsid w:val="00360139"/>
    <w:rsid w:val="003920AE"/>
    <w:rsid w:val="003C744D"/>
    <w:rsid w:val="003D2FC6"/>
    <w:rsid w:val="00442A20"/>
    <w:rsid w:val="004541C5"/>
    <w:rsid w:val="004E1F9F"/>
    <w:rsid w:val="004F4681"/>
    <w:rsid w:val="00522EF9"/>
    <w:rsid w:val="005245EE"/>
    <w:rsid w:val="00563B8D"/>
    <w:rsid w:val="00575051"/>
    <w:rsid w:val="00592214"/>
    <w:rsid w:val="005C77B6"/>
    <w:rsid w:val="005D4E77"/>
    <w:rsid w:val="005E34EE"/>
    <w:rsid w:val="006326AA"/>
    <w:rsid w:val="00654F43"/>
    <w:rsid w:val="0066556C"/>
    <w:rsid w:val="007055F8"/>
    <w:rsid w:val="00721472"/>
    <w:rsid w:val="007260E9"/>
    <w:rsid w:val="0080733D"/>
    <w:rsid w:val="00820AED"/>
    <w:rsid w:val="00853B97"/>
    <w:rsid w:val="0086714E"/>
    <w:rsid w:val="008D70C0"/>
    <w:rsid w:val="00902450"/>
    <w:rsid w:val="009316DE"/>
    <w:rsid w:val="0094672B"/>
    <w:rsid w:val="00A012A6"/>
    <w:rsid w:val="00AC341E"/>
    <w:rsid w:val="00B05D1F"/>
    <w:rsid w:val="00B56D0B"/>
    <w:rsid w:val="00B81A5C"/>
    <w:rsid w:val="00B94492"/>
    <w:rsid w:val="00B95F8E"/>
    <w:rsid w:val="00C84FB2"/>
    <w:rsid w:val="00CA6263"/>
    <w:rsid w:val="00CB063D"/>
    <w:rsid w:val="00CB2DE9"/>
    <w:rsid w:val="00CF179D"/>
    <w:rsid w:val="00D30E52"/>
    <w:rsid w:val="00D33B25"/>
    <w:rsid w:val="00D40A55"/>
    <w:rsid w:val="00D47C84"/>
    <w:rsid w:val="00D86A41"/>
    <w:rsid w:val="00DA17BD"/>
    <w:rsid w:val="00DA5ABD"/>
    <w:rsid w:val="00DD000F"/>
    <w:rsid w:val="00DE6416"/>
    <w:rsid w:val="00E5290A"/>
    <w:rsid w:val="00E671CB"/>
    <w:rsid w:val="00E97326"/>
    <w:rsid w:val="00EA7752"/>
    <w:rsid w:val="00EF5C9A"/>
    <w:rsid w:val="00EF70C9"/>
    <w:rsid w:val="00F608F8"/>
    <w:rsid w:val="00F67D95"/>
    <w:rsid w:val="00F84F61"/>
    <w:rsid w:val="00FA3E38"/>
    <w:rsid w:val="00FC4C5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weight="1.5pt"/>
      <v:shadow type="perspective" color="#7f7f7f" opacity=".5" offset="1pt" offset2="-1pt"/>
    </o:shapedefaults>
    <o:shapelayout v:ext="edit">
      <o:idmap v:ext="edit" data="1"/>
    </o:shapelayout>
  </w:shapeDefaults>
  <w:decimalSymbol w:val="."/>
  <w:listSeparator w:val=","/>
  <w14:docId w14:val="336D2580"/>
  <w15:docId w15:val="{BE2DF0BB-F996-433C-A4BB-F28701B0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0B45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472"/>
    <w:pPr>
      <w:ind w:left="720"/>
      <w:contextualSpacing/>
    </w:pPr>
  </w:style>
  <w:style w:type="character" w:styleId="FollowedHyperlink">
    <w:name w:val="FollowedHyperlink"/>
    <w:basedOn w:val="DefaultParagraphFont"/>
    <w:rsid w:val="00006A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edia3-criterionpic-com.eu1.proxy.openathens.net/htbin/wwform/006?T=11001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.openathens.net/redirector/ufv.ca?url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ucfv</Company>
  <LinksUpToDate>false</LinksUpToDate>
  <CharactersWithSpaces>1214</CharactersWithSpaces>
  <SharedDoc>false</SharedDoc>
  <HLinks>
    <vt:vector size="18" baseType="variant">
      <vt:variant>
        <vt:i4>7143549</vt:i4>
      </vt:variant>
      <vt:variant>
        <vt:i4>6</vt:i4>
      </vt:variant>
      <vt:variant>
        <vt:i4>0</vt:i4>
      </vt:variant>
      <vt:variant>
        <vt:i4>5</vt:i4>
      </vt:variant>
      <vt:variant>
        <vt:lpwstr>http://proxy.ufv.ca:2048/login?url=http://shmu.alexanderstreet.com/view/305709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http://proxy.ufv.ca:2048/login?url=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http://shmu.alexanderstreet.com/view/305709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Diane Cruickshank</cp:lastModifiedBy>
  <cp:revision>11</cp:revision>
  <cp:lastPrinted>2018-12-10T21:49:00Z</cp:lastPrinted>
  <dcterms:created xsi:type="dcterms:W3CDTF">2022-10-12T00:58:00Z</dcterms:created>
  <dcterms:modified xsi:type="dcterms:W3CDTF">2025-06-27T17:57:00Z</dcterms:modified>
</cp:coreProperties>
</file>